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DBC38" w14:textId="0A0135A9" w:rsidR="00820A81" w:rsidRPr="00820A81" w:rsidRDefault="00820A81" w:rsidP="000E0571">
      <w:pPr>
        <w:framePr w:hSpace="141" w:wrap="around" w:vAnchor="text" w:hAnchor="page" w:x="847" w:y="9"/>
        <w:rPr>
          <w:rFonts w:ascii="Arial" w:hAnsi="Arial"/>
          <w:b/>
          <w:sz w:val="24"/>
          <w:lang w:val="en-US"/>
        </w:rPr>
      </w:pPr>
    </w:p>
    <w:p w14:paraId="4FDA714E" w14:textId="77777777" w:rsidR="005E4475" w:rsidRPr="005E4475" w:rsidRDefault="000C7F05" w:rsidP="005E4475">
      <w:pPr>
        <w:ind w:left="3540" w:firstLine="708"/>
        <w:jc w:val="both"/>
        <w:rPr>
          <w:sz w:val="24"/>
          <w:szCs w:val="24"/>
        </w:rPr>
      </w:pPr>
      <w:r w:rsidRPr="00CA5CE6">
        <w:rPr>
          <w:rFonts w:ascii="Arial" w:hAnsi="Arial"/>
          <w:b/>
          <w:sz w:val="18"/>
          <w:szCs w:val="18"/>
        </w:rPr>
        <w:t xml:space="preserve">                                                                                                      </w:t>
      </w:r>
    </w:p>
    <w:p w14:paraId="78D4E9B1" w14:textId="0A08E06D" w:rsidR="000E0571" w:rsidRDefault="000E0571" w:rsidP="005E4475">
      <w:pPr>
        <w:ind w:left="5664" w:firstLine="708"/>
        <w:jc w:val="both"/>
        <w:rPr>
          <w:sz w:val="24"/>
          <w:szCs w:val="24"/>
        </w:rPr>
      </w:pPr>
    </w:p>
    <w:p w14:paraId="3BBDEF20" w14:textId="06A9C67D" w:rsidR="000E0571" w:rsidRDefault="000E0571" w:rsidP="000E0571">
      <w:pPr>
        <w:ind w:left="5664" w:firstLine="708"/>
        <w:rPr>
          <w:sz w:val="24"/>
          <w:szCs w:val="24"/>
        </w:rPr>
      </w:pPr>
    </w:p>
    <w:p w14:paraId="02B5D21A" w14:textId="544DC6E2" w:rsidR="000E0571" w:rsidRDefault="008F0B6A" w:rsidP="005E4475">
      <w:pPr>
        <w:ind w:left="5664" w:firstLine="708"/>
        <w:jc w:val="both"/>
        <w:rPr>
          <w:sz w:val="24"/>
          <w:szCs w:val="24"/>
        </w:rPr>
      </w:pPr>
      <w:r w:rsidRPr="008F0B6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FFD58E2" wp14:editId="46D3BBF8">
            <wp:simplePos x="0" y="0"/>
            <wp:positionH relativeFrom="margin">
              <wp:align>left</wp:align>
            </wp:positionH>
            <wp:positionV relativeFrom="paragraph">
              <wp:posOffset>74295</wp:posOffset>
            </wp:positionV>
            <wp:extent cx="2934109" cy="809738"/>
            <wp:effectExtent l="0" t="0" r="0" b="9525"/>
            <wp:wrapNone/>
            <wp:docPr id="5433379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33790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109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D1040F" w14:textId="439291E6" w:rsidR="00CA5CE6" w:rsidRPr="00020342" w:rsidRDefault="00CA5CE6" w:rsidP="008F0B6A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120"/>
          <w:szCs w:val="120"/>
        </w:rPr>
        <w:drawing>
          <wp:anchor distT="0" distB="0" distL="114300" distR="114300" simplePos="0" relativeHeight="251659264" behindDoc="1" locked="0" layoutInCell="1" allowOverlap="1" wp14:anchorId="003B4FF3" wp14:editId="0944BDF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123950" cy="647700"/>
            <wp:effectExtent l="0" t="0" r="0" b="0"/>
            <wp:wrapNone/>
            <wp:docPr id="140018226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6BE350" w14:textId="32C345E7" w:rsidR="00CA5CE6" w:rsidRDefault="00CA5CE6" w:rsidP="005E4475">
      <w:pPr>
        <w:ind w:left="5664" w:firstLine="708"/>
        <w:jc w:val="both"/>
        <w:rPr>
          <w:sz w:val="24"/>
          <w:szCs w:val="24"/>
        </w:rPr>
      </w:pPr>
    </w:p>
    <w:p w14:paraId="74AB091F" w14:textId="774CB1CC" w:rsidR="00CA5CE6" w:rsidRDefault="00CA5CE6" w:rsidP="005E4475">
      <w:pPr>
        <w:ind w:left="5664" w:firstLine="708"/>
        <w:jc w:val="both"/>
        <w:rPr>
          <w:sz w:val="24"/>
          <w:szCs w:val="24"/>
        </w:rPr>
      </w:pPr>
    </w:p>
    <w:p w14:paraId="0A04D063" w14:textId="77777777" w:rsidR="00B30AA4" w:rsidRDefault="00B30AA4" w:rsidP="005E4475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Dyrektor</w:t>
      </w:r>
    </w:p>
    <w:p w14:paraId="612F6B13" w14:textId="791A88F3" w:rsidR="005E4475" w:rsidRPr="005E4475" w:rsidRDefault="005E4475" w:rsidP="005E4475">
      <w:pPr>
        <w:ind w:left="5664" w:firstLine="708"/>
        <w:jc w:val="both"/>
        <w:rPr>
          <w:sz w:val="24"/>
          <w:szCs w:val="24"/>
        </w:rPr>
      </w:pPr>
      <w:r w:rsidRPr="005E4475">
        <w:rPr>
          <w:sz w:val="24"/>
          <w:szCs w:val="24"/>
        </w:rPr>
        <w:t>Powiatowego Urzędu Pracy</w:t>
      </w:r>
    </w:p>
    <w:p w14:paraId="732BA332" w14:textId="77777777" w:rsidR="005E4475" w:rsidRPr="005E4475" w:rsidRDefault="005E4475" w:rsidP="005E4475">
      <w:pPr>
        <w:ind w:left="5664" w:firstLine="708"/>
        <w:jc w:val="both"/>
        <w:rPr>
          <w:sz w:val="24"/>
          <w:szCs w:val="24"/>
        </w:rPr>
      </w:pPr>
      <w:r w:rsidRPr="005E4475">
        <w:rPr>
          <w:sz w:val="24"/>
          <w:szCs w:val="24"/>
        </w:rPr>
        <w:t>w Polkowicach</w:t>
      </w:r>
    </w:p>
    <w:p w14:paraId="6C20B98F" w14:textId="77777777" w:rsidR="005E4475" w:rsidRPr="005E4475" w:rsidRDefault="005E4475" w:rsidP="005E4475">
      <w:pPr>
        <w:ind w:left="4248" w:firstLine="708"/>
        <w:jc w:val="both"/>
        <w:rPr>
          <w:b/>
          <w:sz w:val="24"/>
          <w:szCs w:val="24"/>
        </w:rPr>
      </w:pPr>
    </w:p>
    <w:p w14:paraId="3E7BA1A7" w14:textId="77777777" w:rsidR="005E4475" w:rsidRPr="005E4475" w:rsidRDefault="005E4475" w:rsidP="005E4475">
      <w:pPr>
        <w:jc w:val="center"/>
        <w:rPr>
          <w:b/>
          <w:sz w:val="24"/>
          <w:szCs w:val="24"/>
        </w:rPr>
      </w:pPr>
      <w:r w:rsidRPr="005E4475">
        <w:rPr>
          <w:b/>
          <w:sz w:val="24"/>
          <w:szCs w:val="24"/>
        </w:rPr>
        <w:t>W N I O S E K</w:t>
      </w:r>
    </w:p>
    <w:p w14:paraId="27F56381" w14:textId="77777777" w:rsidR="005E4475" w:rsidRPr="005E4475" w:rsidRDefault="005E4475" w:rsidP="005E4475">
      <w:pPr>
        <w:jc w:val="center"/>
        <w:rPr>
          <w:b/>
          <w:sz w:val="24"/>
          <w:szCs w:val="24"/>
        </w:rPr>
      </w:pPr>
      <w:r w:rsidRPr="005E4475">
        <w:rPr>
          <w:b/>
          <w:sz w:val="24"/>
          <w:szCs w:val="24"/>
        </w:rPr>
        <w:t>o przyznanie dodatku aktywizacyjnego</w:t>
      </w:r>
    </w:p>
    <w:p w14:paraId="0BF70B8E" w14:textId="77777777" w:rsidR="005E4475" w:rsidRPr="005E4475" w:rsidRDefault="005E4475" w:rsidP="005E4475">
      <w:pPr>
        <w:jc w:val="center"/>
        <w:rPr>
          <w:sz w:val="24"/>
          <w:szCs w:val="24"/>
        </w:rPr>
      </w:pPr>
    </w:p>
    <w:p w14:paraId="1F830933" w14:textId="77777777" w:rsidR="005E4475" w:rsidRPr="005E4475" w:rsidRDefault="005E4475" w:rsidP="005E4475">
      <w:pPr>
        <w:jc w:val="center"/>
        <w:rPr>
          <w:sz w:val="24"/>
          <w:szCs w:val="24"/>
        </w:rPr>
      </w:pPr>
    </w:p>
    <w:p w14:paraId="0104AF5D" w14:textId="77777777" w:rsidR="005E4475" w:rsidRPr="005E4475" w:rsidRDefault="005E4475" w:rsidP="005E4475">
      <w:pPr>
        <w:jc w:val="both"/>
        <w:rPr>
          <w:sz w:val="24"/>
          <w:szCs w:val="24"/>
        </w:rPr>
      </w:pPr>
      <w:r w:rsidRPr="005E4475">
        <w:rPr>
          <w:sz w:val="24"/>
          <w:szCs w:val="24"/>
        </w:rPr>
        <w:t>1.Imię i nazwisko wnioskodawcy ................................................................................................</w:t>
      </w:r>
    </w:p>
    <w:p w14:paraId="2BC8415A" w14:textId="77777777" w:rsidR="005E4475" w:rsidRPr="005E4475" w:rsidRDefault="005E4475" w:rsidP="005E4475">
      <w:pPr>
        <w:jc w:val="both"/>
        <w:rPr>
          <w:sz w:val="24"/>
          <w:szCs w:val="24"/>
        </w:rPr>
      </w:pPr>
      <w:r w:rsidRPr="005E4475">
        <w:rPr>
          <w:sz w:val="24"/>
          <w:szCs w:val="24"/>
        </w:rPr>
        <w:t>2. PESEL ......................................................................................................................................</w:t>
      </w:r>
    </w:p>
    <w:p w14:paraId="3C7FE6E0" w14:textId="77777777" w:rsidR="005E4475" w:rsidRPr="005E4475" w:rsidRDefault="005E4475" w:rsidP="005E4475">
      <w:pPr>
        <w:jc w:val="both"/>
        <w:rPr>
          <w:sz w:val="24"/>
          <w:szCs w:val="24"/>
        </w:rPr>
      </w:pPr>
      <w:r w:rsidRPr="005E4475">
        <w:rPr>
          <w:sz w:val="24"/>
          <w:szCs w:val="24"/>
        </w:rPr>
        <w:t>3. Adres zamieszkania ..................................................................................................................</w:t>
      </w:r>
    </w:p>
    <w:p w14:paraId="11C8E1CD" w14:textId="77777777" w:rsidR="005E4475" w:rsidRPr="005E4475" w:rsidRDefault="005E4475" w:rsidP="005E4475">
      <w:pPr>
        <w:jc w:val="both"/>
        <w:rPr>
          <w:sz w:val="24"/>
          <w:szCs w:val="24"/>
        </w:rPr>
      </w:pPr>
      <w:r w:rsidRPr="005E4475">
        <w:rPr>
          <w:sz w:val="24"/>
          <w:szCs w:val="24"/>
        </w:rPr>
        <w:t>4.Adres do korespondencji (jeżeli inny, niż zamieszkania) .........................................................</w:t>
      </w:r>
    </w:p>
    <w:p w14:paraId="628B3D1A" w14:textId="77777777" w:rsidR="005E4475" w:rsidRPr="005E4475" w:rsidRDefault="005E4475" w:rsidP="005E4475">
      <w:pPr>
        <w:jc w:val="both"/>
        <w:rPr>
          <w:sz w:val="24"/>
          <w:szCs w:val="24"/>
        </w:rPr>
      </w:pPr>
      <w:r w:rsidRPr="005E4475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2B4012A" w14:textId="77777777" w:rsidR="005E4475" w:rsidRPr="005E4475" w:rsidRDefault="005E4475" w:rsidP="005E4475">
      <w:pPr>
        <w:jc w:val="both"/>
        <w:rPr>
          <w:sz w:val="24"/>
          <w:szCs w:val="24"/>
        </w:rPr>
      </w:pPr>
      <w:r w:rsidRPr="005E4475">
        <w:rPr>
          <w:sz w:val="24"/>
          <w:szCs w:val="24"/>
        </w:rPr>
        <w:t>telefon kontaktowy .......................................................................................................................</w:t>
      </w:r>
    </w:p>
    <w:p w14:paraId="1E9D5F42" w14:textId="77777777" w:rsidR="005E4475" w:rsidRPr="005E4475" w:rsidRDefault="005E4475" w:rsidP="005E4475">
      <w:pPr>
        <w:jc w:val="both"/>
        <w:rPr>
          <w:sz w:val="24"/>
          <w:szCs w:val="24"/>
        </w:rPr>
      </w:pPr>
      <w:r w:rsidRPr="005E4475">
        <w:rPr>
          <w:sz w:val="24"/>
          <w:szCs w:val="24"/>
        </w:rPr>
        <w:t>5. Nazwa i adres zakładu pracy ....................................................................................................</w:t>
      </w:r>
    </w:p>
    <w:p w14:paraId="165C26E5" w14:textId="77777777" w:rsidR="005E4475" w:rsidRPr="005E4475" w:rsidRDefault="005E4475" w:rsidP="005E4475">
      <w:pPr>
        <w:jc w:val="both"/>
        <w:rPr>
          <w:sz w:val="24"/>
          <w:szCs w:val="24"/>
        </w:rPr>
      </w:pPr>
      <w:r w:rsidRPr="005E4475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4CD058" w14:textId="77777777" w:rsidR="005E4475" w:rsidRPr="005E4475" w:rsidRDefault="005E4475" w:rsidP="005E4475">
      <w:pPr>
        <w:jc w:val="both"/>
        <w:rPr>
          <w:sz w:val="24"/>
          <w:szCs w:val="24"/>
        </w:rPr>
      </w:pPr>
      <w:r w:rsidRPr="005E4475">
        <w:rPr>
          <w:sz w:val="24"/>
          <w:szCs w:val="24"/>
        </w:rPr>
        <w:t>6.Data podjęcia zatrudnienia lub innej pracy zarobkowej ...........................................................</w:t>
      </w:r>
    </w:p>
    <w:p w14:paraId="65E19FCD" w14:textId="77777777" w:rsidR="005E4475" w:rsidRPr="005E4475" w:rsidRDefault="005E4475" w:rsidP="005E4475">
      <w:pPr>
        <w:jc w:val="both"/>
        <w:rPr>
          <w:sz w:val="24"/>
          <w:szCs w:val="24"/>
        </w:rPr>
      </w:pPr>
      <w:r w:rsidRPr="005E4475">
        <w:rPr>
          <w:sz w:val="24"/>
          <w:szCs w:val="24"/>
        </w:rPr>
        <w:t>7. Podjęcie pracy nastąpiło z własnej inicjatywy*, ze skierowania urzędu*</w:t>
      </w:r>
    </w:p>
    <w:p w14:paraId="1BBC6187" w14:textId="77777777" w:rsidR="005E4475" w:rsidRPr="005E4475" w:rsidRDefault="005E4475" w:rsidP="005E4475">
      <w:pPr>
        <w:jc w:val="both"/>
        <w:rPr>
          <w:sz w:val="24"/>
          <w:szCs w:val="24"/>
        </w:rPr>
      </w:pPr>
      <w:r w:rsidRPr="005E4475">
        <w:rPr>
          <w:sz w:val="24"/>
          <w:szCs w:val="24"/>
        </w:rPr>
        <w:t>8. Nr rachunku bankowego wnioskodawcy (jeżeli inny, niż podany w urzędzie)</w:t>
      </w:r>
    </w:p>
    <w:p w14:paraId="24F63AA8" w14:textId="77777777" w:rsidR="005E4475" w:rsidRPr="005E4475" w:rsidRDefault="005E4475" w:rsidP="005E4475">
      <w:pPr>
        <w:jc w:val="both"/>
        <w:rPr>
          <w:sz w:val="24"/>
          <w:szCs w:val="24"/>
        </w:rPr>
      </w:pPr>
    </w:p>
    <w:p w14:paraId="153504DE" w14:textId="77777777" w:rsidR="005E4475" w:rsidRPr="005E4475" w:rsidRDefault="005E4475" w:rsidP="005E4475">
      <w:pPr>
        <w:jc w:val="both"/>
        <w:rPr>
          <w:sz w:val="24"/>
          <w:szCs w:val="24"/>
        </w:rPr>
      </w:pPr>
      <w:r w:rsidRPr="005E4475">
        <w:rPr>
          <w:sz w:val="24"/>
          <w:szCs w:val="24"/>
        </w:rPr>
        <w:t>…………………………………………………………………………………………………...</w:t>
      </w:r>
    </w:p>
    <w:p w14:paraId="2E087737" w14:textId="77777777" w:rsidR="005E4475" w:rsidRPr="005E4475" w:rsidRDefault="005E4475" w:rsidP="005E4475">
      <w:pPr>
        <w:jc w:val="both"/>
        <w:rPr>
          <w:sz w:val="24"/>
          <w:szCs w:val="24"/>
        </w:rPr>
      </w:pPr>
      <w:r w:rsidRPr="005E4475">
        <w:rPr>
          <w:sz w:val="24"/>
          <w:szCs w:val="24"/>
        </w:rPr>
        <w:t>9. Do wniosku należy dołączyć:</w:t>
      </w:r>
    </w:p>
    <w:p w14:paraId="15D24629" w14:textId="77777777" w:rsidR="005E4475" w:rsidRPr="005E4475" w:rsidRDefault="005E4475" w:rsidP="005E4475">
      <w:pPr>
        <w:jc w:val="both"/>
        <w:rPr>
          <w:sz w:val="24"/>
          <w:szCs w:val="24"/>
        </w:rPr>
      </w:pPr>
      <w:r w:rsidRPr="005E4475">
        <w:rPr>
          <w:sz w:val="24"/>
          <w:szCs w:val="24"/>
        </w:rPr>
        <w:t>umowę o pracę lub inną umowę potwierdzającą zatrudnienie;</w:t>
      </w:r>
    </w:p>
    <w:p w14:paraId="3EDA49D1" w14:textId="77777777" w:rsidR="005E4475" w:rsidRPr="005E4475" w:rsidRDefault="005E4475" w:rsidP="005E4475">
      <w:pPr>
        <w:jc w:val="both"/>
        <w:rPr>
          <w:sz w:val="24"/>
          <w:szCs w:val="24"/>
        </w:rPr>
      </w:pPr>
    </w:p>
    <w:p w14:paraId="574EB63C" w14:textId="77777777" w:rsidR="005E4475" w:rsidRPr="005E4475" w:rsidRDefault="005E4475" w:rsidP="005E4475">
      <w:pPr>
        <w:jc w:val="both"/>
      </w:pPr>
      <w:r w:rsidRPr="005E4475">
        <w:t>*niepotrzebne skreślić</w:t>
      </w:r>
    </w:p>
    <w:p w14:paraId="01B1F770" w14:textId="77777777" w:rsidR="005E4475" w:rsidRPr="005E4475" w:rsidRDefault="005E4475" w:rsidP="005E4475">
      <w:pPr>
        <w:jc w:val="both"/>
        <w:rPr>
          <w:sz w:val="24"/>
          <w:szCs w:val="24"/>
        </w:rPr>
      </w:pPr>
    </w:p>
    <w:p w14:paraId="236E3CC9" w14:textId="77777777" w:rsidR="005E4475" w:rsidRPr="005E4475" w:rsidRDefault="005E4475" w:rsidP="005E4475">
      <w:pPr>
        <w:jc w:val="center"/>
        <w:rPr>
          <w:b/>
          <w:sz w:val="24"/>
          <w:szCs w:val="24"/>
          <w:u w:val="single"/>
        </w:rPr>
      </w:pPr>
      <w:r w:rsidRPr="005E4475">
        <w:rPr>
          <w:b/>
          <w:sz w:val="24"/>
          <w:szCs w:val="24"/>
          <w:u w:val="single"/>
        </w:rPr>
        <w:t>Dodatek aktywizacyjny przysługuje od daty złożenia wniosku.</w:t>
      </w:r>
    </w:p>
    <w:p w14:paraId="571EAE3B" w14:textId="77777777" w:rsidR="005E4475" w:rsidRPr="005E4475" w:rsidRDefault="005E4475" w:rsidP="005E4475">
      <w:pPr>
        <w:jc w:val="both"/>
        <w:rPr>
          <w:sz w:val="24"/>
          <w:szCs w:val="24"/>
        </w:rPr>
      </w:pPr>
    </w:p>
    <w:p w14:paraId="4F0EFBA7" w14:textId="77777777" w:rsidR="005E4475" w:rsidRPr="005E4475" w:rsidRDefault="005E4475" w:rsidP="005E4475">
      <w:pPr>
        <w:ind w:left="3540" w:firstLine="708"/>
        <w:jc w:val="both"/>
        <w:rPr>
          <w:sz w:val="24"/>
          <w:szCs w:val="24"/>
        </w:rPr>
      </w:pPr>
      <w:r w:rsidRPr="005E4475">
        <w:rPr>
          <w:sz w:val="24"/>
          <w:szCs w:val="24"/>
        </w:rPr>
        <w:t>........................................................................</w:t>
      </w:r>
    </w:p>
    <w:p w14:paraId="0CD916EE" w14:textId="77777777" w:rsidR="005E4475" w:rsidRPr="005E4475" w:rsidRDefault="005E4475" w:rsidP="005E4475">
      <w:pPr>
        <w:ind w:left="3540" w:firstLine="708"/>
        <w:jc w:val="both"/>
      </w:pPr>
      <w:r w:rsidRPr="005E4475">
        <w:t xml:space="preserve">    (czytelny podpis osoby ubiegającej się o dodatek)</w:t>
      </w:r>
    </w:p>
    <w:p w14:paraId="7F515317" w14:textId="77777777" w:rsidR="005E4475" w:rsidRPr="005E4475" w:rsidRDefault="005E4475" w:rsidP="005E4475">
      <w:pPr>
        <w:jc w:val="center"/>
        <w:rPr>
          <w:rFonts w:ascii="Arial" w:hAnsi="Arial" w:cs="Arial"/>
          <w:b/>
          <w:sz w:val="25"/>
          <w:szCs w:val="25"/>
        </w:rPr>
      </w:pPr>
    </w:p>
    <w:p w14:paraId="6DEDA71E" w14:textId="77777777" w:rsidR="005E4475" w:rsidRPr="005E4475" w:rsidRDefault="005E4475" w:rsidP="005E4475">
      <w:pPr>
        <w:jc w:val="center"/>
        <w:rPr>
          <w:b/>
        </w:rPr>
      </w:pPr>
      <w:r w:rsidRPr="005E4475">
        <w:rPr>
          <w:b/>
        </w:rPr>
        <w:t>OŚWIADCZENIE</w:t>
      </w:r>
    </w:p>
    <w:p w14:paraId="51311D36" w14:textId="77777777" w:rsidR="005E4475" w:rsidRPr="005E4475" w:rsidRDefault="005E4475" w:rsidP="005E4475">
      <w:pPr>
        <w:jc w:val="center"/>
        <w:rPr>
          <w:b/>
        </w:rPr>
      </w:pPr>
    </w:p>
    <w:p w14:paraId="643A8F6F" w14:textId="77777777" w:rsidR="005E4475" w:rsidRPr="005E4475" w:rsidRDefault="005E4475" w:rsidP="005E4475">
      <w:pPr>
        <w:jc w:val="both"/>
      </w:pPr>
      <w:r w:rsidRPr="005E4475">
        <w:t>Świadomy(a) odpowiedzialności karnej wynikającej z art. 233 §1 kodeksu karnego za składanie fałszywych oświadczeń, oświadczam że:</w:t>
      </w:r>
    </w:p>
    <w:p w14:paraId="359D87F7" w14:textId="77777777" w:rsidR="005E4475" w:rsidRPr="005E4475" w:rsidRDefault="005E4475" w:rsidP="005E4475">
      <w:pPr>
        <w:jc w:val="both"/>
      </w:pPr>
      <w:r w:rsidRPr="005E4475">
        <w:t>» bezpośrednio przed ostatnim zrejestrowaniem jako bezrobotny nie byłem(</w:t>
      </w:r>
      <w:proofErr w:type="spellStart"/>
      <w:r w:rsidRPr="005E4475">
        <w:t>am</w:t>
      </w:r>
      <w:proofErr w:type="spellEnd"/>
      <w:r w:rsidRPr="005E4475">
        <w:t>) zatrudniony(a) oraz nie wykonywałem(</w:t>
      </w:r>
      <w:proofErr w:type="spellStart"/>
      <w:r w:rsidRPr="005E4475">
        <w:t>am</w:t>
      </w:r>
      <w:proofErr w:type="spellEnd"/>
      <w:r w:rsidRPr="005E4475">
        <w:t>) innej pracy zarobkowej u pracodawcy, u którego obecnie podejmuję zatrudnienie lub dla którego wykonuję inną pracę zarobkową;</w:t>
      </w:r>
    </w:p>
    <w:p w14:paraId="7775E51F" w14:textId="77777777" w:rsidR="005E4475" w:rsidRPr="00B33D8E" w:rsidRDefault="005E4475" w:rsidP="005E4475">
      <w:pPr>
        <w:jc w:val="both"/>
        <w:rPr>
          <w:b/>
        </w:rPr>
      </w:pPr>
      <w:r w:rsidRPr="00B33D8E">
        <w:rPr>
          <w:b/>
        </w:rPr>
        <w:t>» w przypadku posiadania uprawnień do pobierania dodatku aktywizacyjnego niezwłocznie poinformuję PUP w Polkowicach o zakończeniu zatrudnienia / zaprzestaniu wykonywania innej pracy zarobkowej</w:t>
      </w:r>
      <w:r w:rsidR="00B33D8E" w:rsidRPr="00B33D8E">
        <w:rPr>
          <w:b/>
        </w:rPr>
        <w:t xml:space="preserve"> lub przebywaniu na urlopie bezpłatnym</w:t>
      </w:r>
      <w:r w:rsidRPr="00B33D8E">
        <w:rPr>
          <w:b/>
        </w:rPr>
        <w:t>;</w:t>
      </w:r>
    </w:p>
    <w:p w14:paraId="00E3C0AA" w14:textId="77777777" w:rsidR="005E4475" w:rsidRPr="005E4475" w:rsidRDefault="005E4475" w:rsidP="005E4475">
      <w:pPr>
        <w:jc w:val="both"/>
      </w:pPr>
      <w:r w:rsidRPr="005E4475">
        <w:t>» dokonam zwrotu nienależnie pobranego dodatku aktywizacyjnego</w:t>
      </w:r>
    </w:p>
    <w:p w14:paraId="3C62EA89" w14:textId="77777777" w:rsidR="005E4475" w:rsidRDefault="00C10EA3" w:rsidP="005E4475">
      <w:pPr>
        <w:jc w:val="both"/>
        <w:rPr>
          <w:rFonts w:ascii="Arial" w:hAnsi="Arial" w:cs="Arial"/>
          <w:sz w:val="25"/>
          <w:szCs w:val="25"/>
        </w:rPr>
      </w:pPr>
      <w:r>
        <w:t>-</w:t>
      </w:r>
      <w:r w:rsidRPr="00C10EA3">
        <w:t>powinienem(</w:t>
      </w:r>
      <w:proofErr w:type="spellStart"/>
      <w:r w:rsidRPr="00C10EA3">
        <w:t>am</w:t>
      </w:r>
      <w:proofErr w:type="spellEnd"/>
      <w:r w:rsidRPr="00C10EA3">
        <w:t>) niezwłocznie poinformować PUP, ponieważ dodatek aktywizacyjny przysługuje</w:t>
      </w:r>
      <w:r>
        <w:t xml:space="preserve"> </w:t>
      </w:r>
      <w:r w:rsidRPr="00C10EA3">
        <w:t>pod warunkiem zachowania ciągłośc</w:t>
      </w:r>
      <w:r>
        <w:t xml:space="preserve">i </w:t>
      </w:r>
      <w:r w:rsidRPr="00C10EA3">
        <w:t>zatrudnienia</w:t>
      </w:r>
      <w:r>
        <w:t xml:space="preserve"> </w:t>
      </w:r>
      <w:r w:rsidRPr="00C10EA3">
        <w:t>.W przypadku zmiany pracodawcy lub podpisania kolejnej umowy</w:t>
      </w:r>
      <w:r>
        <w:t xml:space="preserve"> </w:t>
      </w:r>
      <w:r w:rsidRPr="00C10EA3">
        <w:t>z dotychczasowym</w:t>
      </w:r>
      <w:r>
        <w:rPr>
          <w:rFonts w:ascii="Arial" w:hAnsi="Arial" w:cs="Arial"/>
          <w:sz w:val="25"/>
          <w:szCs w:val="25"/>
        </w:rPr>
        <w:t xml:space="preserve"> </w:t>
      </w:r>
      <w:r w:rsidRPr="00C10EA3">
        <w:t>pracodawcą, o kontynuacji zatrudnienia możemy mówić jeśli nie było przerwy w świadczeniu pracy lub przerwa spowodowana była</w:t>
      </w:r>
      <w:r>
        <w:rPr>
          <w:rFonts w:ascii="Arial" w:hAnsi="Arial" w:cs="Arial"/>
          <w:sz w:val="25"/>
          <w:szCs w:val="25"/>
        </w:rPr>
        <w:t xml:space="preserve"> </w:t>
      </w:r>
      <w:r w:rsidRPr="00C10EA3">
        <w:t>wystąpieniem</w:t>
      </w:r>
      <w:r>
        <w:t xml:space="preserve"> </w:t>
      </w:r>
      <w:r w:rsidRPr="00C10EA3">
        <w:t>dni wolnych od jej</w:t>
      </w:r>
      <w:r>
        <w:rPr>
          <w:rFonts w:ascii="Arial" w:hAnsi="Arial" w:cs="Arial"/>
          <w:sz w:val="25"/>
          <w:szCs w:val="25"/>
        </w:rPr>
        <w:t xml:space="preserve"> </w:t>
      </w:r>
      <w:r w:rsidRPr="00C10EA3">
        <w:t>wykonywania.</w:t>
      </w:r>
      <w:r>
        <w:t xml:space="preserve"> </w:t>
      </w:r>
      <w:r w:rsidRPr="00C10EA3">
        <w:t>Dodatek aktywizacyjny wypłacany za okresy po ustaniu zatrudnienia, przebywania na urlopie bezpłatnym oraz tymczasowym aresztowaniu stanowią nienależnie pobrane świadczenie i podlegają zwrotowi (art. 76 ust.1 pkt 1 ustawy).W przypadku zawarcia umowy o pracę, umowy zlecenia, umowy agencyjnej albo innej umowy o świadczenie usług na okres krótszy niż okres, na który przyznano dodatek aktywizacyjny, osoba pobierająca ww. świadczenie zobowiązana jest do przedłożenia kolejnej umowy, bowiem stanowi ona podstawę</w:t>
      </w:r>
      <w:r>
        <w:t xml:space="preserve"> </w:t>
      </w:r>
      <w:r w:rsidRPr="00C10EA3">
        <w:t xml:space="preserve">do kontynuacji jego wypłaty. </w:t>
      </w:r>
      <w:r w:rsidRPr="00C10EA3">
        <w:lastRenderedPageBreak/>
        <w:t>Niedostarczenie dokumentu potwierdzającego dalsze zatrudnienia lub wykonywanie innej pracy zarobkowej spowoduje wstrzymanie ww. świadczenia</w:t>
      </w:r>
      <w:r>
        <w:rPr>
          <w:rFonts w:ascii="Arial" w:hAnsi="Arial" w:cs="Arial"/>
          <w:sz w:val="25"/>
          <w:szCs w:val="25"/>
        </w:rPr>
        <w:t>.</w:t>
      </w:r>
    </w:p>
    <w:p w14:paraId="5C012FFC" w14:textId="77777777" w:rsidR="00BB1EA2" w:rsidRPr="005E4475" w:rsidRDefault="00BB1EA2" w:rsidP="005E4475">
      <w:pPr>
        <w:jc w:val="both"/>
      </w:pPr>
    </w:p>
    <w:p w14:paraId="39CC6D20" w14:textId="77777777" w:rsidR="005E4475" w:rsidRPr="005E4475" w:rsidRDefault="005E4475" w:rsidP="005E4475">
      <w:pPr>
        <w:jc w:val="both"/>
      </w:pPr>
      <w:r w:rsidRPr="005E4475">
        <w:t>......................................                                                ....................................................................................</w:t>
      </w:r>
    </w:p>
    <w:p w14:paraId="72834461" w14:textId="77777777" w:rsidR="006E5D2C" w:rsidRDefault="005E4475" w:rsidP="005E4475">
      <w:pPr>
        <w:jc w:val="center"/>
        <w:rPr>
          <w:rFonts w:ascii="Arial" w:hAnsi="Arial"/>
          <w:b/>
        </w:rPr>
      </w:pPr>
      <w:r w:rsidRPr="005E4475">
        <w:t xml:space="preserve">   (miejscowość i data)                                                     (czytelny podpis osoby składającej oświadczenie)</w:t>
      </w:r>
    </w:p>
    <w:p w14:paraId="30E342B0" w14:textId="77777777" w:rsidR="006E5D2C" w:rsidRDefault="006E5D2C" w:rsidP="00903D86">
      <w:pPr>
        <w:rPr>
          <w:rFonts w:ascii="Arial" w:hAnsi="Arial"/>
          <w:b/>
        </w:rPr>
      </w:pPr>
    </w:p>
    <w:p w14:paraId="198220BF" w14:textId="77777777" w:rsidR="002053C6" w:rsidRPr="0068440B" w:rsidRDefault="002053C6" w:rsidP="002053C6">
      <w:pPr>
        <w:jc w:val="center"/>
        <w:rPr>
          <w:b/>
          <w:sz w:val="22"/>
          <w:szCs w:val="22"/>
        </w:rPr>
      </w:pPr>
      <w:r w:rsidRPr="0068440B">
        <w:rPr>
          <w:b/>
          <w:sz w:val="22"/>
          <w:szCs w:val="22"/>
        </w:rPr>
        <w:t>POUCZENIE</w:t>
      </w:r>
    </w:p>
    <w:p w14:paraId="302F0BD1" w14:textId="77777777" w:rsidR="002053C6" w:rsidRPr="0068440B" w:rsidRDefault="002053C6" w:rsidP="002053C6">
      <w:pPr>
        <w:jc w:val="both"/>
        <w:rPr>
          <w:sz w:val="22"/>
          <w:szCs w:val="22"/>
        </w:rPr>
      </w:pPr>
      <w:r w:rsidRPr="0068440B">
        <w:rPr>
          <w:b/>
          <w:sz w:val="22"/>
          <w:szCs w:val="22"/>
        </w:rPr>
        <w:t xml:space="preserve">Inna praca zarobkowa </w:t>
      </w:r>
      <w:r w:rsidRPr="0068440B">
        <w:rPr>
          <w:sz w:val="22"/>
          <w:szCs w:val="22"/>
        </w:rPr>
        <w:t>oznacza to wykonywanie pracy lub świadczenie usług na podstawie umowy agencyjnej, umowy zlecenia, umowy o dzieło albo w okresie członkostwa w rolniczej spółdzielni produkcyjnej, spółdzielni kółek rolniczych lub spółdzielni usług rolniczych.</w:t>
      </w:r>
    </w:p>
    <w:p w14:paraId="17E50EE5" w14:textId="77777777" w:rsidR="002053C6" w:rsidRPr="0068440B" w:rsidRDefault="002053C6" w:rsidP="002053C6">
      <w:pPr>
        <w:jc w:val="both"/>
        <w:rPr>
          <w:sz w:val="22"/>
          <w:szCs w:val="22"/>
        </w:rPr>
      </w:pPr>
    </w:p>
    <w:p w14:paraId="497922FC" w14:textId="77777777" w:rsidR="002053C6" w:rsidRPr="0068440B" w:rsidRDefault="002053C6" w:rsidP="002053C6">
      <w:pPr>
        <w:jc w:val="both"/>
        <w:rPr>
          <w:sz w:val="22"/>
          <w:szCs w:val="22"/>
        </w:rPr>
      </w:pPr>
      <w:r w:rsidRPr="0068440B">
        <w:rPr>
          <w:sz w:val="22"/>
          <w:szCs w:val="22"/>
        </w:rPr>
        <w:t>1. Zgodnie z treścią art. 48 ustawy o bezrobotnemu posiadającemu prawo do zasiłku przysługuje dodatek aktywizacyjny, jeżeli:</w:t>
      </w:r>
    </w:p>
    <w:p w14:paraId="473FF570" w14:textId="77777777" w:rsidR="002053C6" w:rsidRPr="0068440B" w:rsidRDefault="002053C6" w:rsidP="002053C6">
      <w:pPr>
        <w:ind w:left="708"/>
        <w:jc w:val="both"/>
        <w:rPr>
          <w:sz w:val="22"/>
          <w:szCs w:val="22"/>
        </w:rPr>
      </w:pPr>
      <w:r w:rsidRPr="0068440B">
        <w:rPr>
          <w:sz w:val="22"/>
          <w:szCs w:val="22"/>
        </w:rPr>
        <w:t>a) w wyniku skierowania przez powiatowy urząd pracy podjął zatrudnienie w niepełnym wymiarze czasu pracy obowiązującym w danym zawodzie lub służbie i otrzymuje wynagrodzenie niższe od minimalnego wynagrodzenia za pracę;</w:t>
      </w:r>
    </w:p>
    <w:p w14:paraId="7BB7A5FF" w14:textId="77777777" w:rsidR="002053C6" w:rsidRPr="0068440B" w:rsidRDefault="002053C6" w:rsidP="006A6510">
      <w:pPr>
        <w:ind w:firstLine="708"/>
        <w:jc w:val="both"/>
        <w:rPr>
          <w:sz w:val="22"/>
          <w:szCs w:val="22"/>
        </w:rPr>
      </w:pPr>
      <w:r w:rsidRPr="0068440B">
        <w:rPr>
          <w:sz w:val="22"/>
          <w:szCs w:val="22"/>
        </w:rPr>
        <w:t>b) z własnej inicjatywy podjął zatrudnienie lub inną pracę zarobkową.</w:t>
      </w:r>
    </w:p>
    <w:p w14:paraId="4F681F72" w14:textId="77777777" w:rsidR="002053C6" w:rsidRPr="0068440B" w:rsidRDefault="002053C6" w:rsidP="002053C6">
      <w:pPr>
        <w:jc w:val="both"/>
        <w:rPr>
          <w:sz w:val="22"/>
          <w:szCs w:val="22"/>
        </w:rPr>
      </w:pPr>
      <w:r w:rsidRPr="0068440B">
        <w:rPr>
          <w:sz w:val="22"/>
          <w:szCs w:val="22"/>
        </w:rPr>
        <w:t>2. W przypadku, o którym mowa w ust. 1 a), dodatek aktywizacyjny przysługuje w wysokości stanowiącej różnicę między minimalnym wynagrodzeniem za pracę a otrzymywanym wynagrodzeniem, nie większej jednak niż 50% zasiłku, o którym mowa w art. 72 ust. 1, przez okres, w jakim przysługiwałby bezrobotnemu zasiłek.</w:t>
      </w:r>
    </w:p>
    <w:p w14:paraId="688B4356" w14:textId="77777777" w:rsidR="002053C6" w:rsidRPr="0068440B" w:rsidRDefault="002053C6" w:rsidP="002053C6">
      <w:pPr>
        <w:jc w:val="both"/>
        <w:rPr>
          <w:sz w:val="22"/>
          <w:szCs w:val="22"/>
        </w:rPr>
      </w:pPr>
      <w:r w:rsidRPr="0068440B">
        <w:rPr>
          <w:sz w:val="22"/>
          <w:szCs w:val="22"/>
        </w:rPr>
        <w:t xml:space="preserve">3. W przypadku, o którym mowa w ust. 1 b), dodatek aktywizacyjny przysługuje w wysokości do 50% zasiłku, o którym mowa w art. 72 ust. 1, </w:t>
      </w:r>
      <w:r w:rsidRPr="0068440B">
        <w:rPr>
          <w:sz w:val="22"/>
          <w:szCs w:val="22"/>
          <w:u w:val="single"/>
        </w:rPr>
        <w:t>przez połowę okresu</w:t>
      </w:r>
      <w:r w:rsidRPr="0068440B">
        <w:rPr>
          <w:sz w:val="22"/>
          <w:szCs w:val="22"/>
        </w:rPr>
        <w:t>, w jakim przysługiwałby bezrobotnemu zasiłek.</w:t>
      </w:r>
    </w:p>
    <w:p w14:paraId="41A31BCD" w14:textId="77777777" w:rsidR="002053C6" w:rsidRPr="0068440B" w:rsidRDefault="002053C6" w:rsidP="002053C6">
      <w:pPr>
        <w:jc w:val="both"/>
        <w:rPr>
          <w:sz w:val="22"/>
          <w:szCs w:val="22"/>
        </w:rPr>
      </w:pPr>
    </w:p>
    <w:p w14:paraId="296E4DFB" w14:textId="77777777" w:rsidR="002053C6" w:rsidRPr="0068440B" w:rsidRDefault="00C25F4C" w:rsidP="002053C6">
      <w:pPr>
        <w:jc w:val="both"/>
        <w:rPr>
          <w:sz w:val="22"/>
          <w:szCs w:val="22"/>
        </w:rPr>
      </w:pPr>
      <w:r w:rsidRPr="0068440B">
        <w:rPr>
          <w:sz w:val="22"/>
          <w:szCs w:val="22"/>
        </w:rPr>
        <w:t>S</w:t>
      </w:r>
      <w:r w:rsidR="002053C6" w:rsidRPr="0068440B">
        <w:rPr>
          <w:sz w:val="22"/>
          <w:szCs w:val="22"/>
        </w:rPr>
        <w:t>tarosta przyznaje dodatek aktywizacyjny po udokumentowaniu podjęcia zatrudnienia lub wykonywania innej pracy zarobkowej oraz wysokości osiąganego wynagrodzenia, od dnia złożenia wniosku do:</w:t>
      </w:r>
    </w:p>
    <w:p w14:paraId="07B26D1B" w14:textId="77777777" w:rsidR="002053C6" w:rsidRPr="0068440B" w:rsidRDefault="002053C6" w:rsidP="002053C6">
      <w:pPr>
        <w:ind w:left="708"/>
        <w:jc w:val="both"/>
        <w:rPr>
          <w:sz w:val="22"/>
          <w:szCs w:val="22"/>
        </w:rPr>
      </w:pPr>
      <w:r w:rsidRPr="0068440B">
        <w:rPr>
          <w:sz w:val="22"/>
          <w:szCs w:val="22"/>
        </w:rPr>
        <w:t>a) ostatniego dnia przysługiwania zasiłku dla bezrobotnych, przypadającego w okresie zatrudnienia w przypadku, o którym mowa w art. 48 ust.1 pkt 1 ustawy z dnia 20 kwietnia 2004r. o promocji zatrudnienia i instytucjach rynku pracy, zwanej dalej „ustawą”;</w:t>
      </w:r>
    </w:p>
    <w:p w14:paraId="0362CDDA" w14:textId="6E31CA9D" w:rsidR="002053C6" w:rsidRPr="0068440B" w:rsidRDefault="002053C6" w:rsidP="00BB1EA2">
      <w:pPr>
        <w:ind w:left="708"/>
        <w:jc w:val="both"/>
        <w:rPr>
          <w:sz w:val="22"/>
          <w:szCs w:val="22"/>
        </w:rPr>
      </w:pPr>
      <w:r w:rsidRPr="0068440B">
        <w:rPr>
          <w:sz w:val="22"/>
          <w:szCs w:val="22"/>
        </w:rPr>
        <w:t>b) ostatniego dnia połowy okresu przysługiwania zasiłku dla bezrobotnych, przypadającego w okresie zatrudnienia lub wykonywania innej pracy zarobkowej, w przypadku, o którym mowa w art. 48 ust.1 pkt 2 ustawy.</w:t>
      </w:r>
    </w:p>
    <w:p w14:paraId="007FE3D0" w14:textId="77777777" w:rsidR="002053C6" w:rsidRPr="0068440B" w:rsidRDefault="002053C6" w:rsidP="002053C6">
      <w:pPr>
        <w:jc w:val="both"/>
        <w:rPr>
          <w:sz w:val="22"/>
          <w:szCs w:val="22"/>
        </w:rPr>
      </w:pPr>
      <w:r w:rsidRPr="0068440B">
        <w:rPr>
          <w:sz w:val="22"/>
          <w:szCs w:val="22"/>
        </w:rPr>
        <w:t xml:space="preserve">4. Dodatek aktywizacyjny </w:t>
      </w:r>
      <w:r w:rsidRPr="0068440B">
        <w:rPr>
          <w:b/>
          <w:sz w:val="22"/>
          <w:szCs w:val="22"/>
        </w:rPr>
        <w:t>nie przysługuje</w:t>
      </w:r>
      <w:r w:rsidRPr="0068440B">
        <w:rPr>
          <w:sz w:val="22"/>
          <w:szCs w:val="22"/>
        </w:rPr>
        <w:t xml:space="preserve"> w przypadku:</w:t>
      </w:r>
    </w:p>
    <w:p w14:paraId="45535E35" w14:textId="77777777" w:rsidR="002053C6" w:rsidRPr="0068440B" w:rsidRDefault="002053C6" w:rsidP="002053C6">
      <w:pPr>
        <w:ind w:left="708"/>
        <w:jc w:val="both"/>
        <w:rPr>
          <w:sz w:val="22"/>
          <w:szCs w:val="22"/>
        </w:rPr>
      </w:pPr>
      <w:r w:rsidRPr="0068440B">
        <w:rPr>
          <w:sz w:val="22"/>
          <w:szCs w:val="22"/>
        </w:rPr>
        <w:t>a) skierowania bezrobotnego przez powiatowy urząd pracy do prac interwencyjnych, robót publicznych lub na stanowisko pracy, którego koszty wyposażenia lub doposażenia zostały zrefundowane zgodnie z art.46 ust. 1 pkt 1;</w:t>
      </w:r>
    </w:p>
    <w:p w14:paraId="2A51E136" w14:textId="77777777" w:rsidR="002053C6" w:rsidRPr="0068440B" w:rsidRDefault="002053C6" w:rsidP="002053C6">
      <w:pPr>
        <w:ind w:left="708"/>
        <w:jc w:val="both"/>
        <w:rPr>
          <w:sz w:val="22"/>
          <w:szCs w:val="22"/>
        </w:rPr>
      </w:pPr>
      <w:r w:rsidRPr="0068440B">
        <w:rPr>
          <w:sz w:val="22"/>
          <w:szCs w:val="22"/>
        </w:rPr>
        <w:t>b) podjęcia przez bezrobotnego z własnej inicjatywy zatrudnienia lub innej pracy zarobkowej u pracodawcy, u którego był zatrudniony lub dla którego wykonywał inną</w:t>
      </w:r>
    </w:p>
    <w:p w14:paraId="22399E46" w14:textId="77777777" w:rsidR="002053C6" w:rsidRPr="0068440B" w:rsidRDefault="002053C6" w:rsidP="002053C6">
      <w:pPr>
        <w:ind w:firstLine="708"/>
        <w:jc w:val="both"/>
        <w:rPr>
          <w:sz w:val="22"/>
          <w:szCs w:val="22"/>
        </w:rPr>
      </w:pPr>
      <w:r w:rsidRPr="0068440B">
        <w:rPr>
          <w:sz w:val="22"/>
          <w:szCs w:val="22"/>
        </w:rPr>
        <w:t>pracę zarobkową bezpośrednio przed zarejestrowaniem jako bezrobotny;</w:t>
      </w:r>
    </w:p>
    <w:p w14:paraId="1779AC1D" w14:textId="77777777" w:rsidR="002053C6" w:rsidRPr="0068440B" w:rsidRDefault="002053C6" w:rsidP="002053C6">
      <w:pPr>
        <w:ind w:left="708"/>
        <w:jc w:val="both"/>
        <w:rPr>
          <w:sz w:val="22"/>
          <w:szCs w:val="22"/>
        </w:rPr>
      </w:pPr>
      <w:r w:rsidRPr="0068440B">
        <w:rPr>
          <w:sz w:val="22"/>
          <w:szCs w:val="22"/>
        </w:rPr>
        <w:t>c) podjęcia przez bezrobotnego z własnej inicjatywy zatrudnienia lub innej pracy zarobkowej za granicą Rzeczypospolitej Polskiej u pracodawcy zagranicznego;</w:t>
      </w:r>
    </w:p>
    <w:p w14:paraId="31CC8F5B" w14:textId="77777777" w:rsidR="002053C6" w:rsidRDefault="002053C6" w:rsidP="002053C6">
      <w:pPr>
        <w:ind w:firstLine="708"/>
        <w:jc w:val="both"/>
        <w:rPr>
          <w:b/>
          <w:sz w:val="22"/>
          <w:szCs w:val="22"/>
        </w:rPr>
      </w:pPr>
      <w:r w:rsidRPr="0068440B">
        <w:rPr>
          <w:b/>
          <w:sz w:val="22"/>
          <w:szCs w:val="22"/>
        </w:rPr>
        <w:t>d) przebywania na urlopie bezpłatnym.</w:t>
      </w:r>
    </w:p>
    <w:p w14:paraId="0FA46017" w14:textId="77777777" w:rsidR="0068440B" w:rsidRDefault="0068440B" w:rsidP="002053C6">
      <w:pPr>
        <w:ind w:firstLine="708"/>
        <w:jc w:val="both"/>
        <w:rPr>
          <w:b/>
          <w:sz w:val="22"/>
          <w:szCs w:val="22"/>
        </w:rPr>
      </w:pPr>
    </w:p>
    <w:p w14:paraId="30071784" w14:textId="77777777" w:rsidR="0068440B" w:rsidRDefault="0068440B" w:rsidP="0068440B">
      <w:pPr>
        <w:rPr>
          <w:b/>
          <w:sz w:val="22"/>
          <w:szCs w:val="22"/>
          <w:u w:val="single"/>
        </w:rPr>
      </w:pPr>
      <w:r w:rsidRPr="0068440B">
        <w:rPr>
          <w:b/>
          <w:sz w:val="22"/>
          <w:szCs w:val="22"/>
          <w:u w:val="single"/>
        </w:rPr>
        <w:t>Uwaga!!! Przy wypłacanym dodatku aktywizacyjnym stosowana jest ulga podatkowa.</w:t>
      </w:r>
    </w:p>
    <w:p w14:paraId="1B1DEF88" w14:textId="77777777" w:rsidR="0068440B" w:rsidRPr="0068440B" w:rsidRDefault="0068440B" w:rsidP="0068440B">
      <w:pPr>
        <w:jc w:val="both"/>
        <w:rPr>
          <w:bCs/>
          <w:i/>
          <w:iCs/>
        </w:rPr>
      </w:pPr>
      <w:r>
        <w:rPr>
          <w:bCs/>
          <w:i/>
          <w:iCs/>
        </w:rPr>
        <w:t xml:space="preserve">Dodatek aktywizacyjny jest świadczeniem wypłacanym z Funduszu Pracy – stosownie do art. 35 ust. 1 pkt 3 ustawy z dnia 26.07.1991 r. o podatku dochodowym od osób fizycznych podlega opodatkowaniu. Zgodnie z art. 35 ust. 5 ww. ustawy kwota podatku pomniejszana będzie o 1/12 kwoty zmniejszającej podatek czyli o tzw. Ulgę podatkową. </w:t>
      </w:r>
      <w:r w:rsidRPr="00C53393">
        <w:rPr>
          <w:bCs/>
          <w:i/>
          <w:iCs/>
          <w:u w:val="single"/>
        </w:rPr>
        <w:t>W celu uniknięcia dopłat do podatku w rozliczeniu rocznym należy poinformować o tym fakcie pracodawcę</w:t>
      </w:r>
      <w:r>
        <w:rPr>
          <w:bCs/>
          <w:i/>
          <w:iCs/>
        </w:rPr>
        <w:t>-zgodnie z art. 32 ust.3 pkt</w:t>
      </w:r>
      <w:r w:rsidR="00C53393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4 </w:t>
      </w:r>
      <w:r w:rsidR="00C53393">
        <w:rPr>
          <w:bCs/>
          <w:i/>
          <w:iCs/>
        </w:rPr>
        <w:t>ustawy z dnia 26.07.1991 r. o podatku dochodowym od osób fizycznych.</w:t>
      </w:r>
    </w:p>
    <w:p w14:paraId="667B004E" w14:textId="77777777" w:rsidR="002053C6" w:rsidRPr="00B33D8E" w:rsidRDefault="002053C6" w:rsidP="0068440B">
      <w:pPr>
        <w:jc w:val="both"/>
        <w:rPr>
          <w:b/>
          <w:sz w:val="24"/>
          <w:szCs w:val="24"/>
        </w:rPr>
      </w:pPr>
    </w:p>
    <w:p w14:paraId="17C7B09E" w14:textId="77777777" w:rsidR="00C10EA3" w:rsidRPr="00C53393" w:rsidRDefault="002053C6" w:rsidP="002053C6">
      <w:pPr>
        <w:jc w:val="both"/>
        <w:rPr>
          <w:b/>
          <w:sz w:val="22"/>
          <w:szCs w:val="22"/>
        </w:rPr>
      </w:pPr>
      <w:r w:rsidRPr="00C53393">
        <w:rPr>
          <w:b/>
          <w:sz w:val="22"/>
          <w:szCs w:val="22"/>
        </w:rPr>
        <w:t>UWAGA!</w:t>
      </w:r>
      <w:r w:rsidRPr="00C53393">
        <w:rPr>
          <w:color w:val="FF0000"/>
          <w:sz w:val="22"/>
          <w:szCs w:val="22"/>
        </w:rPr>
        <w:t xml:space="preserve"> </w:t>
      </w:r>
      <w:r w:rsidRPr="00C53393">
        <w:rPr>
          <w:sz w:val="22"/>
          <w:szCs w:val="22"/>
        </w:rPr>
        <w:t xml:space="preserve">- </w:t>
      </w:r>
      <w:r w:rsidRPr="00C53393">
        <w:rPr>
          <w:b/>
          <w:sz w:val="22"/>
          <w:szCs w:val="22"/>
        </w:rPr>
        <w:t>Dodatek aktywizacyjny nienależnie pobrany podlega zwrotowi.</w:t>
      </w:r>
    </w:p>
    <w:p w14:paraId="62CF4FAC" w14:textId="77777777" w:rsidR="002053C6" w:rsidRPr="002053C6" w:rsidRDefault="002053C6" w:rsidP="002053C6">
      <w:pPr>
        <w:jc w:val="both"/>
      </w:pPr>
      <w:r w:rsidRPr="002053C6">
        <w:t>(art. 76 ustawy o promocji zatrudnienia i instytucjach rynku pracy)</w:t>
      </w:r>
    </w:p>
    <w:p w14:paraId="4630751E" w14:textId="77777777" w:rsidR="002053C6" w:rsidRPr="002053C6" w:rsidRDefault="002053C6" w:rsidP="002053C6">
      <w:pPr>
        <w:jc w:val="both"/>
      </w:pPr>
    </w:p>
    <w:p w14:paraId="4C09CE7F" w14:textId="77777777" w:rsidR="002053C6" w:rsidRPr="00C53393" w:rsidRDefault="002053C6" w:rsidP="002053C6">
      <w:pPr>
        <w:jc w:val="both"/>
        <w:rPr>
          <w:sz w:val="22"/>
          <w:szCs w:val="22"/>
        </w:rPr>
      </w:pPr>
      <w:r w:rsidRPr="00C53393">
        <w:rPr>
          <w:sz w:val="22"/>
          <w:szCs w:val="22"/>
        </w:rPr>
        <w:t>Oświadczam, że zapoznałem (</w:t>
      </w:r>
      <w:proofErr w:type="spellStart"/>
      <w:r w:rsidRPr="00C53393">
        <w:rPr>
          <w:sz w:val="22"/>
          <w:szCs w:val="22"/>
        </w:rPr>
        <w:t>am</w:t>
      </w:r>
      <w:proofErr w:type="spellEnd"/>
      <w:r w:rsidRPr="00C53393">
        <w:rPr>
          <w:sz w:val="22"/>
          <w:szCs w:val="22"/>
        </w:rPr>
        <w:t>) się z pouczeniem dot. zasad i trybu przyznawania dodatku</w:t>
      </w:r>
    </w:p>
    <w:p w14:paraId="2F43CCBB" w14:textId="77777777" w:rsidR="002053C6" w:rsidRDefault="002053C6" w:rsidP="002053C6">
      <w:pPr>
        <w:jc w:val="both"/>
        <w:rPr>
          <w:sz w:val="22"/>
          <w:szCs w:val="22"/>
        </w:rPr>
      </w:pPr>
      <w:r w:rsidRPr="00C53393">
        <w:rPr>
          <w:sz w:val="22"/>
          <w:szCs w:val="22"/>
        </w:rPr>
        <w:t>aktywizacyjnego.</w:t>
      </w:r>
    </w:p>
    <w:p w14:paraId="2E9788F1" w14:textId="77777777" w:rsidR="00F27EB0" w:rsidRPr="00C53393" w:rsidRDefault="00F27EB0" w:rsidP="002053C6">
      <w:pPr>
        <w:jc w:val="both"/>
        <w:rPr>
          <w:sz w:val="22"/>
          <w:szCs w:val="22"/>
        </w:rPr>
      </w:pPr>
    </w:p>
    <w:p w14:paraId="5711FFAB" w14:textId="77777777" w:rsidR="002053C6" w:rsidRPr="002053C6" w:rsidRDefault="002053C6" w:rsidP="002053C6">
      <w:pPr>
        <w:ind w:left="5664"/>
        <w:jc w:val="both"/>
        <w:rPr>
          <w:sz w:val="24"/>
          <w:szCs w:val="24"/>
        </w:rPr>
      </w:pPr>
      <w:r w:rsidRPr="002053C6">
        <w:rPr>
          <w:sz w:val="24"/>
          <w:szCs w:val="24"/>
        </w:rPr>
        <w:t>..............................................</w:t>
      </w:r>
    </w:p>
    <w:p w14:paraId="688A25E0" w14:textId="77777777" w:rsidR="006A6510" w:rsidRPr="00C53393" w:rsidRDefault="002053C6" w:rsidP="00C53393">
      <w:pPr>
        <w:ind w:left="4956" w:firstLine="708"/>
        <w:jc w:val="both"/>
        <w:rPr>
          <w:rFonts w:eastAsia="Calibri"/>
          <w:sz w:val="24"/>
          <w:szCs w:val="24"/>
          <w:lang w:eastAsia="en-US"/>
        </w:rPr>
      </w:pPr>
      <w:r w:rsidRPr="002053C6">
        <w:t xml:space="preserve">    /data i podpis bezrobotnego/</w:t>
      </w:r>
    </w:p>
    <w:sectPr w:rsidR="006A6510" w:rsidRPr="00C53393" w:rsidSect="00B16E1E">
      <w:footerReference w:type="default" r:id="rId10"/>
      <w:pgSz w:w="11906" w:h="16838"/>
      <w:pgMar w:top="360" w:right="1418" w:bottom="18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619C" w14:textId="77777777" w:rsidR="00B16E1E" w:rsidRDefault="00B16E1E">
      <w:r>
        <w:separator/>
      </w:r>
    </w:p>
  </w:endnote>
  <w:endnote w:type="continuationSeparator" w:id="0">
    <w:p w14:paraId="12AEAD6B" w14:textId="77777777" w:rsidR="00B16E1E" w:rsidRDefault="00B1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71AA" w14:textId="77777777" w:rsidR="00C10EA3" w:rsidRPr="0088399B" w:rsidRDefault="00C10EA3">
    <w:pPr>
      <w:pStyle w:val="Stopka"/>
      <w:jc w:val="right"/>
      <w:rPr>
        <w:sz w:val="24"/>
      </w:rPr>
    </w:pPr>
    <w:r w:rsidRPr="0088399B">
      <w:rPr>
        <w:sz w:val="24"/>
      </w:rPr>
      <w:fldChar w:fldCharType="begin"/>
    </w:r>
    <w:r w:rsidRPr="0088399B">
      <w:rPr>
        <w:sz w:val="24"/>
      </w:rPr>
      <w:instrText xml:space="preserve"> PAGE   \* MERGEFORMAT </w:instrText>
    </w:r>
    <w:r w:rsidRPr="0088399B">
      <w:rPr>
        <w:sz w:val="24"/>
      </w:rPr>
      <w:fldChar w:fldCharType="separate"/>
    </w:r>
    <w:r w:rsidR="004D50EC">
      <w:rPr>
        <w:noProof/>
        <w:sz w:val="24"/>
      </w:rPr>
      <w:t>2</w:t>
    </w:r>
    <w:r w:rsidRPr="0088399B">
      <w:rPr>
        <w:sz w:val="24"/>
      </w:rPr>
      <w:fldChar w:fldCharType="end"/>
    </w:r>
  </w:p>
  <w:p w14:paraId="235F3BA9" w14:textId="77777777" w:rsidR="00C10EA3" w:rsidRDefault="00C10E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74B0A" w14:textId="77777777" w:rsidR="00B16E1E" w:rsidRDefault="00B16E1E">
      <w:r>
        <w:separator/>
      </w:r>
    </w:p>
  </w:footnote>
  <w:footnote w:type="continuationSeparator" w:id="0">
    <w:p w14:paraId="3417E94D" w14:textId="77777777" w:rsidR="00B16E1E" w:rsidRDefault="00B16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62D0"/>
    <w:multiLevelType w:val="hybridMultilevel"/>
    <w:tmpl w:val="4A1A1FCA"/>
    <w:lvl w:ilvl="0" w:tplc="905CC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F32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8D0AA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E05A23"/>
    <w:multiLevelType w:val="singleLevel"/>
    <w:tmpl w:val="96E6635E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 w15:restartNumberingAfterBreak="0">
    <w:nsid w:val="2AFB0A01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6715737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F055FB5"/>
    <w:multiLevelType w:val="singleLevel"/>
    <w:tmpl w:val="BD04C2E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7" w15:restartNumberingAfterBreak="0">
    <w:nsid w:val="47030296"/>
    <w:multiLevelType w:val="multilevel"/>
    <w:tmpl w:val="43A2E9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36106"/>
    <w:multiLevelType w:val="hybridMultilevel"/>
    <w:tmpl w:val="D4149C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C04B7A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AB78BE"/>
    <w:multiLevelType w:val="hybridMultilevel"/>
    <w:tmpl w:val="FC0E5A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87646">
    <w:abstractNumId w:val="7"/>
  </w:num>
  <w:num w:numId="2" w16cid:durableId="800421483">
    <w:abstractNumId w:val="9"/>
  </w:num>
  <w:num w:numId="3" w16cid:durableId="1122726749">
    <w:abstractNumId w:val="6"/>
  </w:num>
  <w:num w:numId="4" w16cid:durableId="2113235029">
    <w:abstractNumId w:val="3"/>
  </w:num>
  <w:num w:numId="5" w16cid:durableId="1233393459">
    <w:abstractNumId w:val="2"/>
  </w:num>
  <w:num w:numId="6" w16cid:durableId="795563663">
    <w:abstractNumId w:val="1"/>
  </w:num>
  <w:num w:numId="7" w16cid:durableId="1676683734">
    <w:abstractNumId w:val="5"/>
  </w:num>
  <w:num w:numId="8" w16cid:durableId="602879411">
    <w:abstractNumId w:val="4"/>
  </w:num>
  <w:num w:numId="9" w16cid:durableId="1107505401">
    <w:abstractNumId w:val="8"/>
  </w:num>
  <w:num w:numId="10" w16cid:durableId="2099212814">
    <w:abstractNumId w:val="0"/>
  </w:num>
  <w:num w:numId="11" w16cid:durableId="10850319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2C"/>
    <w:rsid w:val="000069CA"/>
    <w:rsid w:val="00020342"/>
    <w:rsid w:val="000C7F05"/>
    <w:rsid w:val="000E0571"/>
    <w:rsid w:val="000E0877"/>
    <w:rsid w:val="0016660E"/>
    <w:rsid w:val="001B6257"/>
    <w:rsid w:val="001F1A0B"/>
    <w:rsid w:val="002053C6"/>
    <w:rsid w:val="00213D21"/>
    <w:rsid w:val="00231801"/>
    <w:rsid w:val="00241EE3"/>
    <w:rsid w:val="00242551"/>
    <w:rsid w:val="00344BA2"/>
    <w:rsid w:val="00380187"/>
    <w:rsid w:val="003F3D06"/>
    <w:rsid w:val="00467BD8"/>
    <w:rsid w:val="004749ED"/>
    <w:rsid w:val="0048282C"/>
    <w:rsid w:val="004D50EC"/>
    <w:rsid w:val="00524B82"/>
    <w:rsid w:val="005E4475"/>
    <w:rsid w:val="005F4B56"/>
    <w:rsid w:val="00601EFA"/>
    <w:rsid w:val="006116DA"/>
    <w:rsid w:val="00641F45"/>
    <w:rsid w:val="00643E13"/>
    <w:rsid w:val="0068440B"/>
    <w:rsid w:val="006A6510"/>
    <w:rsid w:val="006C0BA3"/>
    <w:rsid w:val="006C2B1D"/>
    <w:rsid w:val="006E5D2C"/>
    <w:rsid w:val="007447D1"/>
    <w:rsid w:val="00820A81"/>
    <w:rsid w:val="008505CF"/>
    <w:rsid w:val="008643FB"/>
    <w:rsid w:val="00890B28"/>
    <w:rsid w:val="008C6DCC"/>
    <w:rsid w:val="008F0B6A"/>
    <w:rsid w:val="008F41B6"/>
    <w:rsid w:val="00903D86"/>
    <w:rsid w:val="009273FF"/>
    <w:rsid w:val="00964E40"/>
    <w:rsid w:val="00985A94"/>
    <w:rsid w:val="009F0093"/>
    <w:rsid w:val="00A04B85"/>
    <w:rsid w:val="00A22B41"/>
    <w:rsid w:val="00A8238A"/>
    <w:rsid w:val="00AA28A7"/>
    <w:rsid w:val="00B16E1E"/>
    <w:rsid w:val="00B30AA4"/>
    <w:rsid w:val="00B33D8E"/>
    <w:rsid w:val="00B43F19"/>
    <w:rsid w:val="00B7482D"/>
    <w:rsid w:val="00BB1EA2"/>
    <w:rsid w:val="00BF7E24"/>
    <w:rsid w:val="00C10EA3"/>
    <w:rsid w:val="00C11E08"/>
    <w:rsid w:val="00C16DE7"/>
    <w:rsid w:val="00C25F4C"/>
    <w:rsid w:val="00C53393"/>
    <w:rsid w:val="00C93058"/>
    <w:rsid w:val="00CA5155"/>
    <w:rsid w:val="00CA5CE6"/>
    <w:rsid w:val="00D208A6"/>
    <w:rsid w:val="00DC5FD4"/>
    <w:rsid w:val="00E243B2"/>
    <w:rsid w:val="00E34C66"/>
    <w:rsid w:val="00E9295E"/>
    <w:rsid w:val="00F27EB0"/>
    <w:rsid w:val="00FA6061"/>
    <w:rsid w:val="00FC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0F9B1"/>
  <w15:chartTrackingRefBased/>
  <w15:docId w15:val="{76AD07F5-0C01-47E8-A605-875FD7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5D2C"/>
  </w:style>
  <w:style w:type="paragraph" w:styleId="Nagwek3">
    <w:name w:val="heading 3"/>
    <w:basedOn w:val="Normalny"/>
    <w:qFormat/>
    <w:rsid w:val="006E5D2C"/>
    <w:pPr>
      <w:spacing w:before="100" w:after="100"/>
      <w:outlineLvl w:val="2"/>
    </w:pPr>
    <w:rPr>
      <w:b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E5D2C"/>
    <w:pPr>
      <w:spacing w:before="100" w:after="100"/>
    </w:pPr>
    <w:rPr>
      <w:sz w:val="24"/>
    </w:rPr>
  </w:style>
  <w:style w:type="paragraph" w:styleId="Tekstpodstawowywcity">
    <w:name w:val="Body Text Indent"/>
    <w:basedOn w:val="Normalny"/>
    <w:rsid w:val="006E5D2C"/>
    <w:pPr>
      <w:spacing w:before="100" w:after="100"/>
    </w:pPr>
    <w:rPr>
      <w:sz w:val="24"/>
    </w:rPr>
  </w:style>
  <w:style w:type="paragraph" w:styleId="Stopka">
    <w:name w:val="footer"/>
    <w:basedOn w:val="Normalny"/>
    <w:link w:val="StopkaZnak"/>
    <w:rsid w:val="006E5D2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E5D2C"/>
    <w:rPr>
      <w:lang w:val="pl-PL" w:eastAsia="pl-PL" w:bidi="ar-SA"/>
    </w:rPr>
  </w:style>
  <w:style w:type="paragraph" w:styleId="Legenda">
    <w:name w:val="caption"/>
    <w:basedOn w:val="Normalny"/>
    <w:next w:val="Normalny"/>
    <w:qFormat/>
    <w:rsid w:val="00820A81"/>
    <w:rPr>
      <w:rFonts w:ascii="Bookman Old Style" w:hAnsi="Bookman Old Style"/>
      <w:b/>
      <w:sz w:val="32"/>
    </w:rPr>
  </w:style>
  <w:style w:type="paragraph" w:styleId="Tekstdymka">
    <w:name w:val="Balloon Text"/>
    <w:basedOn w:val="Normalny"/>
    <w:link w:val="TekstdymkaZnak"/>
    <w:rsid w:val="00B43F1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B43F19"/>
    <w:rPr>
      <w:rFonts w:ascii="Segoe UI" w:hAnsi="Segoe UI" w:cs="Segoe UI"/>
      <w:sz w:val="18"/>
      <w:szCs w:val="18"/>
    </w:rPr>
  </w:style>
  <w:style w:type="character" w:styleId="Hipercze">
    <w:name w:val="Hyperlink"/>
    <w:rsid w:val="006A6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BBD93-2738-4A10-A43F-562ECD42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N I O S E K</vt:lpstr>
    </vt:vector>
  </TitlesOfParts>
  <Company>PUP Polkowice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N I O S E K</dc:title>
  <dc:subject/>
  <dc:creator>Ewa</dc:creator>
  <cp:keywords/>
  <dc:description/>
  <cp:lastModifiedBy>Paweł Zawada</cp:lastModifiedBy>
  <cp:revision>5</cp:revision>
  <cp:lastPrinted>2019-07-16T10:08:00Z</cp:lastPrinted>
  <dcterms:created xsi:type="dcterms:W3CDTF">2024-02-05T08:12:00Z</dcterms:created>
  <dcterms:modified xsi:type="dcterms:W3CDTF">2024-02-05T08:27:00Z</dcterms:modified>
</cp:coreProperties>
</file>